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1556C" w:rsidRDefault="0071556C">
      <w:pPr>
        <w:rPr>
          <w:rFonts w:ascii="Tahoma" w:hAnsi="Tahoma" w:cs="Tahoma"/>
          <w:sz w:val="20"/>
          <w:szCs w:val="20"/>
        </w:rPr>
      </w:pPr>
      <w:r w:rsidRPr="0071556C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1556C" w:rsidRDefault="00424A5A">
      <w:pPr>
        <w:rPr>
          <w:rFonts w:ascii="Tahoma" w:hAnsi="Tahoma" w:cs="Tahoma"/>
          <w:sz w:val="20"/>
          <w:szCs w:val="20"/>
        </w:rPr>
      </w:pPr>
    </w:p>
    <w:p w:rsidR="00424A5A" w:rsidRPr="007155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155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1556C">
        <w:tc>
          <w:tcPr>
            <w:tcW w:w="1080" w:type="dxa"/>
            <w:vAlign w:val="center"/>
          </w:tcPr>
          <w:p w:rsidR="00424A5A" w:rsidRPr="0071556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55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1556C" w:rsidRDefault="0071556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556C">
              <w:rPr>
                <w:rFonts w:ascii="Tahoma" w:hAnsi="Tahoma" w:cs="Tahoma"/>
                <w:color w:val="0000FF"/>
                <w:sz w:val="20"/>
                <w:szCs w:val="20"/>
              </w:rPr>
              <w:t>43001-132/2021-01</w:t>
            </w:r>
          </w:p>
        </w:tc>
        <w:tc>
          <w:tcPr>
            <w:tcW w:w="1080" w:type="dxa"/>
            <w:vAlign w:val="center"/>
          </w:tcPr>
          <w:p w:rsidR="00424A5A" w:rsidRPr="0071556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1556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55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1556C" w:rsidRDefault="0071556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556C">
              <w:rPr>
                <w:rFonts w:ascii="Tahoma" w:hAnsi="Tahoma" w:cs="Tahoma"/>
                <w:color w:val="0000FF"/>
                <w:sz w:val="20"/>
                <w:szCs w:val="20"/>
              </w:rPr>
              <w:t>A-87/21 G</w:t>
            </w:r>
            <w:r w:rsidR="00424A5A" w:rsidRPr="007155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1556C">
        <w:tc>
          <w:tcPr>
            <w:tcW w:w="1080" w:type="dxa"/>
            <w:vAlign w:val="center"/>
          </w:tcPr>
          <w:p w:rsidR="00424A5A" w:rsidRPr="0071556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55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1556C" w:rsidRDefault="0071556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556C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71556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1556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55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1556C" w:rsidRDefault="0071556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556C">
              <w:rPr>
                <w:rFonts w:ascii="Tahoma" w:hAnsi="Tahoma" w:cs="Tahoma"/>
                <w:color w:val="0000FF"/>
                <w:sz w:val="20"/>
                <w:szCs w:val="20"/>
              </w:rPr>
              <w:t>2431-21-000524/0</w:t>
            </w:r>
          </w:p>
        </w:tc>
      </w:tr>
    </w:tbl>
    <w:p w:rsidR="00424A5A" w:rsidRPr="007155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1556C" w:rsidRDefault="00424A5A">
      <w:pPr>
        <w:rPr>
          <w:rFonts w:ascii="Tahoma" w:hAnsi="Tahoma" w:cs="Tahoma"/>
          <w:sz w:val="20"/>
          <w:szCs w:val="20"/>
        </w:rPr>
      </w:pPr>
    </w:p>
    <w:p w:rsidR="00556816" w:rsidRPr="0071556C" w:rsidRDefault="00556816">
      <w:pPr>
        <w:rPr>
          <w:rFonts w:ascii="Tahoma" w:hAnsi="Tahoma" w:cs="Tahoma"/>
          <w:sz w:val="20"/>
          <w:szCs w:val="20"/>
        </w:rPr>
      </w:pPr>
    </w:p>
    <w:p w:rsidR="00424A5A" w:rsidRPr="0071556C" w:rsidRDefault="00424A5A">
      <w:pPr>
        <w:rPr>
          <w:rFonts w:ascii="Tahoma" w:hAnsi="Tahoma" w:cs="Tahoma"/>
          <w:sz w:val="20"/>
          <w:szCs w:val="20"/>
        </w:rPr>
      </w:pPr>
    </w:p>
    <w:p w:rsidR="00556816" w:rsidRPr="0071556C" w:rsidRDefault="00556816">
      <w:pPr>
        <w:rPr>
          <w:rFonts w:ascii="Tahoma" w:hAnsi="Tahoma" w:cs="Tahoma"/>
          <w:sz w:val="20"/>
          <w:szCs w:val="20"/>
        </w:rPr>
      </w:pPr>
    </w:p>
    <w:p w:rsidR="00556816" w:rsidRPr="0071556C" w:rsidRDefault="003C2378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POJASNILO</w:t>
      </w:r>
      <w:bookmarkStart w:id="0" w:name="_GoBack"/>
      <w:bookmarkEnd w:id="0"/>
      <w:r w:rsidR="0071556C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71556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1556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155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1556C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1556C">
        <w:tc>
          <w:tcPr>
            <w:tcW w:w="9288" w:type="dxa"/>
          </w:tcPr>
          <w:p w:rsidR="00556816" w:rsidRPr="0071556C" w:rsidRDefault="0071556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1556C">
              <w:rPr>
                <w:rFonts w:ascii="Tahoma" w:hAnsi="Tahoma" w:cs="Tahoma"/>
                <w:b/>
                <w:szCs w:val="20"/>
              </w:rPr>
              <w:t>Preplastitev ceste G1-11, odsek 1062 Koper - Dragonja od km 2.750 do km 5.400</w:t>
            </w:r>
          </w:p>
        </w:tc>
      </w:tr>
    </w:tbl>
    <w:p w:rsidR="00556816" w:rsidRPr="0071556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1556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1556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1556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71556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1556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1556C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1556C">
        <w:trPr>
          <w:trHeight w:val="3511"/>
        </w:trPr>
        <w:tc>
          <w:tcPr>
            <w:tcW w:w="9287" w:type="dxa"/>
          </w:tcPr>
          <w:p w:rsidR="00556816" w:rsidRPr="0071556C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1556C" w:rsidRPr="0071556C" w:rsidRDefault="0071556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1556C" w:rsidRPr="0071556C" w:rsidRDefault="0071556C" w:rsidP="0071556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1556C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71556C" w:rsidRPr="0071556C" w:rsidRDefault="0071556C" w:rsidP="0071556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1556C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71556C" w:rsidRPr="0071556C" w:rsidRDefault="0071556C" w:rsidP="0071556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1556C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71556C" w:rsidRPr="0071556C" w:rsidRDefault="0071556C" w:rsidP="0071556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1556C" w:rsidRPr="0071556C" w:rsidRDefault="003C2378" w:rsidP="0071556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71556C" w:rsidRPr="0071556C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https://ejn.gov.si/ponudba/pages/aktualno/aktualno_jnc_podrobno.xhtml?zadevaId=1882</w:t>
              </w:r>
            </w:hyperlink>
          </w:p>
          <w:p w:rsidR="0071556C" w:rsidRPr="0071556C" w:rsidRDefault="0071556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1556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1556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1556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1556C">
        <w:rPr>
          <w:rFonts w:ascii="Tahoma" w:hAnsi="Tahoma" w:cs="Tahoma"/>
          <w:szCs w:val="20"/>
        </w:rPr>
        <w:t>Spremembe</w:t>
      </w:r>
      <w:r w:rsidR="00556816" w:rsidRPr="0071556C">
        <w:rPr>
          <w:rFonts w:ascii="Tahoma" w:hAnsi="Tahoma" w:cs="Tahoma"/>
          <w:szCs w:val="20"/>
        </w:rPr>
        <w:t xml:space="preserve"> </w:t>
      </w:r>
      <w:r w:rsidRPr="0071556C">
        <w:rPr>
          <w:rFonts w:ascii="Tahoma" w:hAnsi="Tahoma" w:cs="Tahoma"/>
          <w:szCs w:val="20"/>
        </w:rPr>
        <w:t>so</w:t>
      </w:r>
      <w:r w:rsidR="00556816" w:rsidRPr="0071556C">
        <w:rPr>
          <w:rFonts w:ascii="Tahoma" w:hAnsi="Tahoma" w:cs="Tahoma"/>
          <w:szCs w:val="20"/>
        </w:rPr>
        <w:t xml:space="preserve"> sestavni del razpisne dokumentacije in </w:t>
      </w:r>
      <w:r w:rsidRPr="0071556C">
        <w:rPr>
          <w:rFonts w:ascii="Tahoma" w:hAnsi="Tahoma" w:cs="Tahoma"/>
          <w:szCs w:val="20"/>
        </w:rPr>
        <w:t>jih</w:t>
      </w:r>
      <w:r w:rsidR="00556816" w:rsidRPr="0071556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15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6C" w:rsidRDefault="0071556C">
      <w:r>
        <w:separator/>
      </w:r>
    </w:p>
  </w:endnote>
  <w:endnote w:type="continuationSeparator" w:id="0">
    <w:p w:rsidR="0071556C" w:rsidRDefault="0071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6C" w:rsidRDefault="00715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556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155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155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155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6C" w:rsidRDefault="0071556C">
      <w:r>
        <w:separator/>
      </w:r>
    </w:p>
  </w:footnote>
  <w:footnote w:type="continuationSeparator" w:id="0">
    <w:p w:rsidR="0071556C" w:rsidRDefault="0071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6C" w:rsidRDefault="00715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6C" w:rsidRDefault="00715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6C" w:rsidRDefault="00715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6C"/>
    <w:rsid w:val="000646A9"/>
    <w:rsid w:val="001836BB"/>
    <w:rsid w:val="002507C2"/>
    <w:rsid w:val="003133A6"/>
    <w:rsid w:val="003C2378"/>
    <w:rsid w:val="00424A5A"/>
    <w:rsid w:val="004B34B5"/>
    <w:rsid w:val="00556816"/>
    <w:rsid w:val="005B3896"/>
    <w:rsid w:val="00637BE6"/>
    <w:rsid w:val="00693961"/>
    <w:rsid w:val="0071556C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6582CD"/>
  <w15:chartTrackingRefBased/>
  <w15:docId w15:val="{BA6B492F-DE74-466A-992F-7165572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71556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8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2021-04-23T11:27:00Z</cp:lastPrinted>
  <dcterms:created xsi:type="dcterms:W3CDTF">2021-04-23T11:26:00Z</dcterms:created>
  <dcterms:modified xsi:type="dcterms:W3CDTF">2021-04-23T11:47:00Z</dcterms:modified>
</cp:coreProperties>
</file>